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EB" w:rsidRDefault="009D5AEB" w:rsidP="007F20F4">
      <w:pPr>
        <w:pBdr>
          <w:bottom w:val="single" w:sz="4" w:space="1" w:color="auto"/>
        </w:pBdr>
        <w:rPr>
          <w:rFonts w:ascii="Tahoma" w:hAnsi="Tahoma" w:cs="Tahoma"/>
          <w:b/>
          <w:sz w:val="28"/>
        </w:rPr>
      </w:pPr>
    </w:p>
    <w:p w:rsidR="00692720" w:rsidRPr="00A9476E" w:rsidRDefault="004C000E" w:rsidP="00A9476E">
      <w:pPr>
        <w:pBdr>
          <w:bottom w:val="single" w:sz="4" w:space="1" w:color="auto"/>
        </w:pBdr>
        <w:rPr>
          <w:rFonts w:ascii="Tahoma" w:hAnsi="Tahoma" w:cs="Tahoma"/>
          <w:b/>
          <w:color w:val="FF0000"/>
          <w:sz w:val="36"/>
        </w:rPr>
      </w:pPr>
      <w:r w:rsidRPr="004C000E">
        <w:rPr>
          <w:noProof/>
          <w:lang w:eastAsia="it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373.55pt;margin-top:11.4pt;width:170.85pt;height:36.35pt;rotation:2304021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" filled="f" stroked="f">
            <v:fill o:detectmouseclick="t"/>
            <v:textbox>
              <w:txbxContent>
                <w:p w:rsidR="00692720" w:rsidRPr="00692720" w:rsidRDefault="00692720" w:rsidP="00692720">
                  <w:pPr>
                    <w:jc w:val="center"/>
                    <w:rPr>
                      <w:rFonts w:ascii="Tahoma" w:hAnsi="Tahoma" w:cs="Tahoma"/>
                      <w:b/>
                      <w:color w:val="D99594" w:themeColor="accent2" w:themeTint="99"/>
                      <w:sz w:val="52"/>
                      <w:szCs w:val="72"/>
                    </w:rPr>
                  </w:pPr>
                  <w:r w:rsidRPr="00692720">
                    <w:rPr>
                      <w:rFonts w:ascii="Tahoma" w:hAnsi="Tahoma" w:cs="Tahoma"/>
                      <w:b/>
                      <w:color w:val="D99594" w:themeColor="accent2" w:themeTint="99"/>
                      <w:sz w:val="52"/>
                      <w:szCs w:val="72"/>
                    </w:rPr>
                    <w:t>CHF 6'000.-</w:t>
                  </w:r>
                </w:p>
              </w:txbxContent>
            </v:textbox>
          </v:shape>
        </w:pict>
      </w:r>
      <w:r w:rsidR="00692720" w:rsidRPr="00A9476E">
        <w:rPr>
          <w:rFonts w:ascii="Tahoma" w:hAnsi="Tahoma" w:cs="Tahoma"/>
          <w:b/>
          <w:color w:val="FF0000"/>
          <w:sz w:val="36"/>
        </w:rPr>
        <w:t>Progetti di sostegno “NATALE 2015”</w:t>
      </w:r>
    </w:p>
    <w:p w:rsidR="00692720" w:rsidRDefault="00692720" w:rsidP="009D5AEB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 w:val="28"/>
        </w:rPr>
      </w:pPr>
    </w:p>
    <w:p w:rsidR="009D5AEB" w:rsidRDefault="007F20F4" w:rsidP="009D5AEB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 w:val="28"/>
        </w:rPr>
      </w:pPr>
      <w:r w:rsidRPr="007F20F4">
        <w:rPr>
          <w:rFonts w:ascii="Tahoma" w:hAnsi="Tahoma" w:cs="Tahoma"/>
          <w:b/>
          <w:sz w:val="28"/>
        </w:rPr>
        <w:t xml:space="preserve">Progetto di sostegno RC Bellinzona a favore del </w:t>
      </w:r>
    </w:p>
    <w:p w:rsidR="007F20F4" w:rsidRPr="007F20F4" w:rsidRDefault="007F20F4" w:rsidP="009D5AEB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 w:val="28"/>
        </w:rPr>
      </w:pPr>
      <w:r w:rsidRPr="007F20F4">
        <w:rPr>
          <w:rFonts w:ascii="Tahoma" w:hAnsi="Tahoma" w:cs="Tahoma"/>
          <w:b/>
          <w:sz w:val="28"/>
        </w:rPr>
        <w:t xml:space="preserve">GSIB (Gruppo Sportivo Integrato del </w:t>
      </w:r>
      <w:proofErr w:type="spellStart"/>
      <w:r w:rsidRPr="007F20F4">
        <w:rPr>
          <w:rFonts w:ascii="Tahoma" w:hAnsi="Tahoma" w:cs="Tahoma"/>
          <w:b/>
          <w:sz w:val="28"/>
        </w:rPr>
        <w:t>Bellinzonese</w:t>
      </w:r>
      <w:proofErr w:type="spellEnd"/>
      <w:r w:rsidRPr="007F20F4">
        <w:rPr>
          <w:rFonts w:ascii="Tahoma" w:hAnsi="Tahoma" w:cs="Tahoma"/>
          <w:b/>
          <w:sz w:val="28"/>
        </w:rPr>
        <w:t>)</w:t>
      </w:r>
    </w:p>
    <w:p w:rsidR="007F20F4" w:rsidRPr="007F20F4" w:rsidRDefault="007F20F4">
      <w:pPr>
        <w:rPr>
          <w:rFonts w:ascii="Tahoma" w:hAnsi="Tahoma" w:cs="Tahoma"/>
        </w:rPr>
      </w:pPr>
    </w:p>
    <w:p w:rsidR="007F20F4" w:rsidRDefault="007F20F4" w:rsidP="003B0B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</w:t>
      </w:r>
      <w:r w:rsidRPr="007F20F4">
        <w:rPr>
          <w:rFonts w:ascii="Tahoma" w:hAnsi="Tahoma" w:cs="Tahoma"/>
          <w:b/>
        </w:rPr>
        <w:t xml:space="preserve">gruppo sportivo integrato del </w:t>
      </w:r>
      <w:proofErr w:type="spellStart"/>
      <w:r w:rsidRPr="007F20F4">
        <w:rPr>
          <w:rFonts w:ascii="Tahoma" w:hAnsi="Tahoma" w:cs="Tahoma"/>
          <w:b/>
        </w:rPr>
        <w:t>bellinzonese</w:t>
      </w:r>
      <w:proofErr w:type="spellEnd"/>
      <w:r>
        <w:rPr>
          <w:rFonts w:ascii="Tahoma" w:hAnsi="Tahoma" w:cs="Tahoma"/>
        </w:rPr>
        <w:t xml:space="preserve"> si propone di raggruppare persone con </w:t>
      </w:r>
      <w:r w:rsidR="000F0E2D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andicap per svolgere un’attività sportiva, favorire e sviluppare delle amicizie, partecipare alle attività ricreative proposte. </w:t>
      </w:r>
    </w:p>
    <w:p w:rsidR="007F20F4" w:rsidRDefault="007F20F4" w:rsidP="003B0B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Grazie alla specifica formazione svolta da tutti i monitori responsabili delle varie attività, gli atleti raggiungono un ottimo livello di preparazione permettendogli di partecipare regolarmente a gare nazionali ed internazionali.</w:t>
      </w:r>
      <w:r w:rsidR="00A9476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Il Gruppo </w:t>
      </w:r>
      <w:r w:rsidR="00B61C54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i finanzia con le tasse degli atleti e con dei contributi volontari. Maggiori informazioni sono disponibili sul sito </w:t>
      </w:r>
      <w:hyperlink r:id="rId6" w:history="1">
        <w:r w:rsidRPr="00DF5F18">
          <w:rPr>
            <w:rStyle w:val="Collegamentoipertestuale"/>
            <w:rFonts w:ascii="Tahoma" w:hAnsi="Tahoma" w:cs="Tahoma"/>
          </w:rPr>
          <w:t>www.gsib-bellinzonese.ch</w:t>
        </w:r>
      </w:hyperlink>
      <w:r>
        <w:rPr>
          <w:rFonts w:ascii="Tahoma" w:hAnsi="Tahoma" w:cs="Tahoma"/>
        </w:rPr>
        <w:t xml:space="preserve">. </w:t>
      </w:r>
    </w:p>
    <w:p w:rsidR="007F20F4" w:rsidRDefault="007F20F4" w:rsidP="003B0B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attuali discipline proposte sono: bocce,  nuoto, </w:t>
      </w:r>
      <w:proofErr w:type="spellStart"/>
      <w:r>
        <w:rPr>
          <w:rFonts w:ascii="Tahoma" w:hAnsi="Tahoma" w:cs="Tahoma"/>
        </w:rPr>
        <w:t>unihockey</w:t>
      </w:r>
      <w:proofErr w:type="spellEnd"/>
      <w:r>
        <w:rPr>
          <w:rFonts w:ascii="Tahoma" w:hAnsi="Tahoma" w:cs="Tahoma"/>
        </w:rPr>
        <w:t>, sci, ginnastica, calcio e golf.</w:t>
      </w:r>
    </w:p>
    <w:p w:rsidR="000027A8" w:rsidRDefault="007F20F4" w:rsidP="00F93B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 alcuni mesi è operativo un nuovo gruppo di volontari presso il </w:t>
      </w:r>
      <w:r w:rsidRPr="00A551AD">
        <w:rPr>
          <w:rFonts w:ascii="Tahoma" w:hAnsi="Tahoma" w:cs="Tahoma"/>
          <w:b/>
          <w:color w:val="FF0000"/>
          <w:sz w:val="24"/>
        </w:rPr>
        <w:t xml:space="preserve">Tennis Club di </w:t>
      </w:r>
      <w:proofErr w:type="spellStart"/>
      <w:r w:rsidRPr="00A551AD">
        <w:rPr>
          <w:rFonts w:ascii="Tahoma" w:hAnsi="Tahoma" w:cs="Tahoma"/>
          <w:b/>
          <w:color w:val="FF0000"/>
          <w:sz w:val="24"/>
        </w:rPr>
        <w:t>Giubiasco</w:t>
      </w:r>
      <w:proofErr w:type="spellEnd"/>
      <w:r w:rsidR="003B0BB7" w:rsidRPr="00A551AD">
        <w:rPr>
          <w:rFonts w:ascii="Tahoma" w:hAnsi="Tahoma" w:cs="Tahoma"/>
          <w:b/>
          <w:color w:val="FF0000"/>
          <w:sz w:val="24"/>
        </w:rPr>
        <w:t xml:space="preserve"> (TCG)</w:t>
      </w:r>
      <w:r w:rsidR="003B0BB7" w:rsidRPr="00A551AD">
        <w:rPr>
          <w:rFonts w:ascii="Tahoma" w:hAnsi="Tahoma" w:cs="Tahoma"/>
          <w:color w:val="FF0000"/>
          <w:sz w:val="24"/>
        </w:rPr>
        <w:t xml:space="preserve"> </w:t>
      </w:r>
      <w:r w:rsidRPr="00A551AD">
        <w:rPr>
          <w:rFonts w:ascii="Tahoma" w:hAnsi="Tahoma" w:cs="Tahoma"/>
          <w:color w:val="FF0000"/>
          <w:sz w:val="24"/>
        </w:rPr>
        <w:t xml:space="preserve"> </w:t>
      </w:r>
      <w:r w:rsidR="000027A8">
        <w:rPr>
          <w:rFonts w:ascii="Tahoma" w:hAnsi="Tahoma" w:cs="Tahoma"/>
        </w:rPr>
        <w:t xml:space="preserve">che organizza delle lezioni di tennis per </w:t>
      </w:r>
      <w:r>
        <w:rPr>
          <w:rFonts w:ascii="Tahoma" w:hAnsi="Tahoma" w:cs="Tahoma"/>
        </w:rPr>
        <w:t>atleti con</w:t>
      </w:r>
      <w:r w:rsidR="000027A8">
        <w:rPr>
          <w:rFonts w:ascii="Tahoma" w:hAnsi="Tahoma" w:cs="Tahoma"/>
        </w:rPr>
        <w:t xml:space="preserve"> disabilità. Si tratta di una novità assoluta per il Ticino e già dalle prime lezioni il programma sta avendo un buon successo.</w:t>
      </w:r>
    </w:p>
    <w:p w:rsidR="000027A8" w:rsidRDefault="000027A8" w:rsidP="00F93B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Come spesso accade in questi casi i costi per poter fare decollare questa nuova e meritevole iniziativa sono abbastanza importanti</w:t>
      </w:r>
      <w:r w:rsidR="000F0E2D">
        <w:rPr>
          <w:rFonts w:ascii="Tahoma" w:hAnsi="Tahoma" w:cs="Tahoma"/>
        </w:rPr>
        <w:t>. S</w:t>
      </w:r>
      <w:r>
        <w:rPr>
          <w:rFonts w:ascii="Tahoma" w:hAnsi="Tahoma" w:cs="Tahoma"/>
        </w:rPr>
        <w:t>i è quindi deciso, come RC Bellinzona, di aiutare questa iniziativa con un progetto rotaria</w:t>
      </w:r>
      <w:r w:rsidR="000F0E2D">
        <w:rPr>
          <w:rFonts w:ascii="Tahoma" w:hAnsi="Tahoma" w:cs="Tahoma"/>
        </w:rPr>
        <w:t>no</w:t>
      </w:r>
      <w:r>
        <w:rPr>
          <w:rFonts w:ascii="Tahoma" w:hAnsi="Tahoma" w:cs="Tahoma"/>
        </w:rPr>
        <w:t>.</w:t>
      </w:r>
    </w:p>
    <w:p w:rsidR="000027A8" w:rsidRDefault="00A551AD" w:rsidP="00F93B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Abbiamo deciso di assegnare </w:t>
      </w:r>
      <w:r w:rsidR="000027A8">
        <w:rPr>
          <w:rFonts w:ascii="Tahoma" w:hAnsi="Tahoma" w:cs="Tahoma"/>
        </w:rPr>
        <w:t>CHF 6'000.-</w:t>
      </w:r>
      <w:r>
        <w:rPr>
          <w:rFonts w:ascii="Tahoma" w:hAnsi="Tahoma" w:cs="Tahoma"/>
        </w:rPr>
        <w:t xml:space="preserve"> a questo progetto </w:t>
      </w:r>
      <w:r w:rsidR="000027A8">
        <w:rPr>
          <w:rFonts w:ascii="Tahoma" w:hAnsi="Tahoma" w:cs="Tahoma"/>
        </w:rPr>
        <w:t>per permettere a questo Gruppo di poter finanziare le seguenti attività, il tutto sotto il controllo del RCB:</w:t>
      </w:r>
    </w:p>
    <w:p w:rsidR="000027A8" w:rsidRPr="000027A8" w:rsidRDefault="003B0BB7" w:rsidP="00F93BE6">
      <w:pPr>
        <w:tabs>
          <w:tab w:val="right" w:pos="1418"/>
          <w:tab w:val="left" w:pos="1701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CHF</w:t>
      </w:r>
      <w:r w:rsidR="000027A8" w:rsidRPr="000027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 xml:space="preserve">2'000  </w:t>
      </w:r>
      <w:r w:rsidR="000027A8"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>maglietta e felpa con loghi GSIB</w:t>
      </w:r>
      <w:r w:rsidR="000027A8">
        <w:rPr>
          <w:rFonts w:ascii="Tahoma" w:hAnsi="Tahoma" w:cs="Tahoma"/>
        </w:rPr>
        <w:t xml:space="preserve"> </w:t>
      </w:r>
      <w:r w:rsidR="000027A8" w:rsidRPr="000027A8">
        <w:rPr>
          <w:rFonts w:ascii="Tahoma" w:hAnsi="Tahoma" w:cs="Tahoma"/>
        </w:rPr>
        <w:t>-</w:t>
      </w:r>
      <w:r w:rsidR="000027A8">
        <w:rPr>
          <w:rFonts w:ascii="Tahoma" w:hAnsi="Tahoma" w:cs="Tahoma"/>
        </w:rPr>
        <w:t xml:space="preserve"> </w:t>
      </w:r>
      <w:r w:rsidR="000027A8" w:rsidRPr="000027A8">
        <w:rPr>
          <w:rFonts w:ascii="Tahoma" w:hAnsi="Tahoma" w:cs="Tahoma"/>
        </w:rPr>
        <w:t>TCG</w:t>
      </w:r>
      <w:r w:rsidR="000027A8">
        <w:rPr>
          <w:rFonts w:ascii="Tahoma" w:hAnsi="Tahoma" w:cs="Tahoma"/>
        </w:rPr>
        <w:t xml:space="preserve"> </w:t>
      </w:r>
      <w:r w:rsidR="000027A8" w:rsidRPr="000027A8">
        <w:rPr>
          <w:rFonts w:ascii="Tahoma" w:hAnsi="Tahoma" w:cs="Tahoma"/>
        </w:rPr>
        <w:t>-</w:t>
      </w:r>
      <w:r w:rsidR="000027A8">
        <w:rPr>
          <w:rFonts w:ascii="Tahoma" w:hAnsi="Tahoma" w:cs="Tahoma"/>
        </w:rPr>
        <w:t xml:space="preserve"> </w:t>
      </w:r>
      <w:r w:rsidR="000027A8" w:rsidRPr="000027A8">
        <w:rPr>
          <w:rFonts w:ascii="Tahoma" w:hAnsi="Tahoma" w:cs="Tahoma"/>
        </w:rPr>
        <w:t>Rotary</w:t>
      </w:r>
    </w:p>
    <w:p w:rsidR="000027A8" w:rsidRPr="000027A8" w:rsidRDefault="003B0BB7" w:rsidP="00F93BE6">
      <w:pPr>
        <w:tabs>
          <w:tab w:val="right" w:pos="1418"/>
          <w:tab w:val="left" w:pos="1701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CHF </w:t>
      </w:r>
      <w:r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 xml:space="preserve">2'000  </w:t>
      </w:r>
      <w:r w:rsidR="000027A8"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>racchette</w:t>
      </w:r>
      <w:r w:rsidR="000027A8">
        <w:rPr>
          <w:rFonts w:ascii="Tahoma" w:hAnsi="Tahoma" w:cs="Tahoma"/>
        </w:rPr>
        <w:t xml:space="preserve"> da tennis</w:t>
      </w:r>
    </w:p>
    <w:p w:rsidR="000027A8" w:rsidRPr="000027A8" w:rsidRDefault="003B0BB7" w:rsidP="00F93BE6">
      <w:pPr>
        <w:tabs>
          <w:tab w:val="right" w:pos="1418"/>
          <w:tab w:val="left" w:pos="1701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CHF </w:t>
      </w:r>
      <w:r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 xml:space="preserve">1'000  </w:t>
      </w:r>
      <w:r w:rsidR="000027A8"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>campus estivo di una settimana</w:t>
      </w:r>
    </w:p>
    <w:p w:rsidR="000027A8" w:rsidRPr="000027A8" w:rsidRDefault="003B0BB7" w:rsidP="00F93BE6">
      <w:pPr>
        <w:tabs>
          <w:tab w:val="right" w:pos="1418"/>
          <w:tab w:val="left" w:pos="1701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CHF</w:t>
      </w:r>
      <w:r w:rsidR="000027A8" w:rsidRPr="000027A8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 xml:space="preserve">500  </w:t>
      </w:r>
      <w:r w:rsidR="000027A8"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>formazione monitore disabili</w:t>
      </w:r>
    </w:p>
    <w:p w:rsidR="000027A8" w:rsidRPr="000027A8" w:rsidRDefault="003B0BB7" w:rsidP="00F93BE6">
      <w:pPr>
        <w:tabs>
          <w:tab w:val="right" w:pos="1418"/>
          <w:tab w:val="left" w:pos="1701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CHF </w:t>
      </w:r>
      <w:r w:rsidR="000027A8" w:rsidRPr="000027A8">
        <w:rPr>
          <w:rFonts w:ascii="Tahoma" w:hAnsi="Tahoma" w:cs="Tahoma"/>
          <w:u w:val="single"/>
        </w:rPr>
        <w:t xml:space="preserve">   </w:t>
      </w:r>
      <w:r>
        <w:rPr>
          <w:rFonts w:ascii="Tahoma" w:hAnsi="Tahoma" w:cs="Tahoma"/>
          <w:u w:val="single"/>
        </w:rPr>
        <w:tab/>
      </w:r>
      <w:r w:rsidR="000027A8" w:rsidRPr="000027A8">
        <w:rPr>
          <w:rFonts w:ascii="Tahoma" w:hAnsi="Tahoma" w:cs="Tahoma"/>
          <w:u w:val="single"/>
        </w:rPr>
        <w:t>500</w:t>
      </w:r>
      <w:r w:rsidR="000027A8" w:rsidRPr="000027A8">
        <w:rPr>
          <w:rFonts w:ascii="Tahoma" w:hAnsi="Tahoma" w:cs="Tahoma"/>
        </w:rPr>
        <w:t xml:space="preserve">  </w:t>
      </w:r>
      <w:r w:rsidR="000027A8">
        <w:rPr>
          <w:rFonts w:ascii="Tahoma" w:hAnsi="Tahoma" w:cs="Tahoma"/>
        </w:rPr>
        <w:tab/>
      </w:r>
      <w:r w:rsidR="000027A8" w:rsidRPr="000027A8">
        <w:rPr>
          <w:rFonts w:ascii="Tahoma" w:hAnsi="Tahoma" w:cs="Tahoma"/>
        </w:rPr>
        <w:t>materiale (p.es. palline)</w:t>
      </w:r>
    </w:p>
    <w:p w:rsidR="000027A8" w:rsidRPr="000027A8" w:rsidRDefault="003B0BB7" w:rsidP="00F93BE6">
      <w:pPr>
        <w:tabs>
          <w:tab w:val="right" w:pos="1418"/>
          <w:tab w:val="left" w:pos="1701"/>
          <w:tab w:val="left" w:pos="276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 xml:space="preserve">CHF </w:t>
      </w:r>
      <w:r w:rsidR="000027A8" w:rsidRPr="003B0BB7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ab/>
      </w:r>
      <w:r w:rsidR="000027A8" w:rsidRPr="003B0BB7">
        <w:rPr>
          <w:rFonts w:ascii="Tahoma" w:hAnsi="Tahoma" w:cs="Tahoma"/>
          <w:b/>
          <w:u w:val="single"/>
        </w:rPr>
        <w:t>6'000</w:t>
      </w:r>
      <w:r w:rsidR="000027A8" w:rsidRPr="000027A8">
        <w:rPr>
          <w:rFonts w:ascii="Tahoma" w:hAnsi="Tahoma" w:cs="Tahoma"/>
          <w:b/>
        </w:rPr>
        <w:t xml:space="preserve">  </w:t>
      </w:r>
      <w:r w:rsidR="000027A8" w:rsidRPr="000027A8">
        <w:rPr>
          <w:rFonts w:ascii="Tahoma" w:hAnsi="Tahoma" w:cs="Tahoma"/>
          <w:b/>
        </w:rPr>
        <w:tab/>
        <w:t>Totale</w:t>
      </w:r>
      <w:r w:rsidR="000027A8" w:rsidRPr="000027A8">
        <w:rPr>
          <w:rFonts w:ascii="Tahoma" w:hAnsi="Tahoma" w:cs="Tahoma"/>
          <w:b/>
        </w:rPr>
        <w:tab/>
      </w:r>
    </w:p>
    <w:p w:rsidR="00A9476E" w:rsidRDefault="00A9476E" w:rsidP="00F93BE6">
      <w:pPr>
        <w:jc w:val="both"/>
        <w:rPr>
          <w:rFonts w:ascii="Tahoma" w:hAnsi="Tahoma" w:cs="Tahoma"/>
        </w:rPr>
      </w:pPr>
    </w:p>
    <w:p w:rsidR="007F20F4" w:rsidRDefault="000027A8" w:rsidP="00F93BE6">
      <w:pPr>
        <w:jc w:val="both"/>
        <w:rPr>
          <w:rFonts w:ascii="Tahoma" w:hAnsi="Tahoma" w:cs="Tahoma"/>
        </w:rPr>
      </w:pPr>
      <w:r w:rsidRPr="000027A8">
        <w:rPr>
          <w:rFonts w:ascii="Tahoma" w:hAnsi="Tahoma" w:cs="Tahoma"/>
        </w:rPr>
        <w:t>Il preventivo è calcolato per ca. 20 atleti con handicap.</w:t>
      </w:r>
      <w:r w:rsidR="003B0BB7">
        <w:rPr>
          <w:rFonts w:ascii="Tahoma" w:hAnsi="Tahoma" w:cs="Tahoma"/>
        </w:rPr>
        <w:t xml:space="preserve"> </w:t>
      </w:r>
      <w:r w:rsidRPr="000027A8">
        <w:rPr>
          <w:rFonts w:ascii="Tahoma" w:hAnsi="Tahoma" w:cs="Tahoma"/>
        </w:rPr>
        <w:t xml:space="preserve">Il TCG mette a disposizione gratuitamente del GSIB </w:t>
      </w:r>
      <w:r w:rsidR="003B0BB7">
        <w:rPr>
          <w:rFonts w:ascii="Tahoma" w:hAnsi="Tahoma" w:cs="Tahoma"/>
        </w:rPr>
        <w:t xml:space="preserve"> </w:t>
      </w:r>
      <w:r w:rsidRPr="000027A8">
        <w:rPr>
          <w:rFonts w:ascii="Tahoma" w:hAnsi="Tahoma" w:cs="Tahoma"/>
        </w:rPr>
        <w:t>i campi, i monitori e il</w:t>
      </w:r>
      <w:r w:rsidR="003B0BB7">
        <w:rPr>
          <w:rFonts w:ascii="Tahoma" w:hAnsi="Tahoma" w:cs="Tahoma"/>
        </w:rPr>
        <w:t xml:space="preserve"> </w:t>
      </w:r>
      <w:r w:rsidRPr="000027A8">
        <w:rPr>
          <w:rFonts w:ascii="Tahoma" w:hAnsi="Tahoma" w:cs="Tahoma"/>
        </w:rPr>
        <w:t>materiale.</w:t>
      </w:r>
    </w:p>
    <w:p w:rsidR="00A9476E" w:rsidRDefault="00A9476E" w:rsidP="000027A8">
      <w:pPr>
        <w:rPr>
          <w:rFonts w:ascii="Tahoma" w:hAnsi="Tahoma" w:cs="Tahoma"/>
        </w:rPr>
      </w:pPr>
    </w:p>
    <w:p w:rsidR="003B0BB7" w:rsidRDefault="003B0BB7" w:rsidP="000027A8">
      <w:pPr>
        <w:rPr>
          <w:rFonts w:ascii="Tahoma" w:hAnsi="Tahoma" w:cs="Tahoma"/>
        </w:rPr>
      </w:pPr>
      <w:r>
        <w:rPr>
          <w:rFonts w:ascii="Tahoma" w:hAnsi="Tahoma" w:cs="Tahoma"/>
        </w:rPr>
        <w:t>Rotary Club Bellinzona</w:t>
      </w:r>
    </w:p>
    <w:p w:rsidR="00A9476E" w:rsidRDefault="00A9476E" w:rsidP="00A9476E">
      <w:pPr>
        <w:rPr>
          <w:rFonts w:ascii="Tahoma" w:hAnsi="Tahoma" w:cs="Tahoma"/>
          <w:b/>
          <w:sz w:val="28"/>
        </w:rPr>
      </w:pPr>
    </w:p>
    <w:p w:rsidR="00A9476E" w:rsidRPr="00B61C54" w:rsidRDefault="00A9476E" w:rsidP="000027A8">
      <w:pPr>
        <w:rPr>
          <w:rFonts w:ascii="Tahoma" w:hAnsi="Tahoma" w:cs="Tahoma"/>
          <w:b/>
          <w:sz w:val="28"/>
        </w:rPr>
      </w:pPr>
      <w:bookmarkStart w:id="0" w:name="_GoBack"/>
      <w:bookmarkEnd w:id="0"/>
    </w:p>
    <w:sectPr w:rsidR="00A9476E" w:rsidRPr="00B61C54" w:rsidSect="00A9476E">
      <w:headerReference w:type="default" r:id="rId7"/>
      <w:pgSz w:w="11906" w:h="16838"/>
      <w:pgMar w:top="851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7E3" w:rsidRDefault="00D147E3" w:rsidP="007F20F4">
      <w:pPr>
        <w:spacing w:after="0" w:line="240" w:lineRule="auto"/>
      </w:pPr>
      <w:r>
        <w:separator/>
      </w:r>
    </w:p>
  </w:endnote>
  <w:endnote w:type="continuationSeparator" w:id="0">
    <w:p w:rsidR="00D147E3" w:rsidRDefault="00D147E3" w:rsidP="007F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7E3" w:rsidRDefault="00D147E3" w:rsidP="007F20F4">
      <w:pPr>
        <w:spacing w:after="0" w:line="240" w:lineRule="auto"/>
      </w:pPr>
      <w:r>
        <w:separator/>
      </w:r>
    </w:p>
  </w:footnote>
  <w:footnote w:type="continuationSeparator" w:id="0">
    <w:p w:rsidR="00D147E3" w:rsidRDefault="00D147E3" w:rsidP="007F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F4" w:rsidRDefault="007F20F4">
    <w:pPr>
      <w:pStyle w:val="Intestazione"/>
    </w:pPr>
    <w:r>
      <w:rPr>
        <w:rFonts w:ascii="Arial" w:hAnsi="Arial" w:cs="Arial"/>
        <w:b/>
        <w:bCs/>
        <w:noProof/>
        <w:sz w:val="14"/>
        <w:szCs w:val="14"/>
        <w:lang w:eastAsia="it-CH"/>
      </w:rPr>
      <w:drawing>
        <wp:inline distT="0" distB="0" distL="0" distR="0">
          <wp:extent cx="1485900" cy="564742"/>
          <wp:effectExtent l="0" t="0" r="0" b="698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59" cy="56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476E">
      <w:t xml:space="preserve">        </w:t>
    </w:r>
    <w:r w:rsidR="00A9476E">
      <w:rPr>
        <w:rFonts w:ascii="Tahoma" w:hAnsi="Tahoma" w:cs="Tahoma"/>
        <w:b/>
        <w:noProof/>
        <w:sz w:val="28"/>
        <w:lang w:eastAsia="it-CH"/>
      </w:rPr>
      <w:drawing>
        <wp:inline distT="0" distB="0" distL="0" distR="0">
          <wp:extent cx="828675" cy="478341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76E">
      <w:t xml:space="preserve">  </w:t>
    </w:r>
    <w:r w:rsidR="00A9476E">
      <w:rPr>
        <w:rFonts w:ascii="Tahoma" w:hAnsi="Tahoma" w:cs="Tahoma"/>
        <w:b/>
        <w:noProof/>
        <w:sz w:val="28"/>
        <w:lang w:eastAsia="it-CH"/>
      </w:rPr>
      <w:drawing>
        <wp:inline distT="0" distB="0" distL="0" distR="0">
          <wp:extent cx="828675" cy="478341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76E">
      <w:t xml:space="preserve">        </w:t>
    </w:r>
    <w:r w:rsidR="00A9476E">
      <w:rPr>
        <w:rFonts w:ascii="Tahoma" w:hAnsi="Tahoma" w:cs="Tahoma"/>
        <w:b/>
        <w:noProof/>
        <w:sz w:val="28"/>
        <w:lang w:eastAsia="it-CH"/>
      </w:rPr>
      <w:drawing>
        <wp:inline distT="0" distB="0" distL="0" distR="0">
          <wp:extent cx="828675" cy="47834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76E">
      <w:tab/>
      <w:t xml:space="preserve">                    </w:t>
    </w:r>
    <w:r w:rsidR="00A9476E">
      <w:rPr>
        <w:noProof/>
        <w:color w:val="0000FF"/>
        <w:lang w:eastAsia="it-CH"/>
      </w:rPr>
      <w:drawing>
        <wp:inline distT="0" distB="0" distL="0" distR="0">
          <wp:extent cx="1171575" cy="878681"/>
          <wp:effectExtent l="0" t="0" r="0" b="0"/>
          <wp:docPr id="5" name="irc_mi" descr="http://www.bianconatale.com/wp-content/uploads/2012/07/babbo-natale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ianconatale.com/wp-content/uploads/2012/07/babbo-natale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8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20F4"/>
    <w:rsid w:val="000027A8"/>
    <w:rsid w:val="0001611D"/>
    <w:rsid w:val="000F0E2D"/>
    <w:rsid w:val="001218C9"/>
    <w:rsid w:val="00263CFA"/>
    <w:rsid w:val="003B0BB7"/>
    <w:rsid w:val="004C000E"/>
    <w:rsid w:val="00692720"/>
    <w:rsid w:val="007F20F4"/>
    <w:rsid w:val="009D5AEB"/>
    <w:rsid w:val="00A47ECD"/>
    <w:rsid w:val="00A551AD"/>
    <w:rsid w:val="00A9476E"/>
    <w:rsid w:val="00B61C54"/>
    <w:rsid w:val="00D147E3"/>
    <w:rsid w:val="00DB289E"/>
    <w:rsid w:val="00E32F6C"/>
    <w:rsid w:val="00EA3D7D"/>
    <w:rsid w:val="00F9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0F4"/>
  </w:style>
  <w:style w:type="paragraph" w:styleId="Pidipagina">
    <w:name w:val="footer"/>
    <w:basedOn w:val="Normale"/>
    <w:link w:val="PidipaginaCarattere"/>
    <w:uiPriority w:val="99"/>
    <w:unhideWhenUsed/>
    <w:rsid w:val="007F2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0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0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0F4"/>
  </w:style>
  <w:style w:type="paragraph" w:styleId="Pidipagina">
    <w:name w:val="footer"/>
    <w:basedOn w:val="Normale"/>
    <w:link w:val="PidipaginaCarattere"/>
    <w:uiPriority w:val="99"/>
    <w:unhideWhenUsed/>
    <w:rsid w:val="007F2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0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0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2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ib-bellinzonese.ch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h/url?sa=i&amp;rct=j&amp;q=&amp;esrc=s&amp;frm=1&amp;source=images&amp;cd=&amp;cad=rja&amp;uact=8&amp;ved=0ahUKEwi67_2Kr-fJAhWBPxoKHS46B8YQjRwIBw&amp;url=http://www.bianconatale.com/babbo-natale-2000-di-elio-e-le-storie-tese-il-testo/&amp;bvm=bv.110151844,d.d2s&amp;psig=AFQjCNHNWfWlGxYCavN7wdhyN2ecFJ8ntA&amp;ust=1450595388030544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Gruppomulti SA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Gruppomulti SA</dc:creator>
  <cp:lastModifiedBy>utente</cp:lastModifiedBy>
  <cp:revision>2</cp:revision>
  <cp:lastPrinted>2015-10-11T14:05:00Z</cp:lastPrinted>
  <dcterms:created xsi:type="dcterms:W3CDTF">2016-03-02T19:29:00Z</dcterms:created>
  <dcterms:modified xsi:type="dcterms:W3CDTF">2016-03-02T19:29:00Z</dcterms:modified>
</cp:coreProperties>
</file>